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672"/>
      </w:tblGrid>
      <w:tr w:rsidR="00DC4055" w:rsidRPr="00C07519" w:rsidTr="00DC4055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 xml:space="preserve">№ 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/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A477A6" w:rsidRPr="00C07519" w:rsidRDefault="00DC4055" w:rsidP="00A4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 xml:space="preserve">Наименование и </w:t>
            </w:r>
          </w:p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номер аттестата</w:t>
            </w:r>
          </w:p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аккредитации</w:t>
            </w:r>
          </w:p>
        </w:tc>
      </w:tr>
      <w:tr w:rsidR="00DC4055" w:rsidRPr="00C07519" w:rsidTr="00DC4055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Общества с ограниченной ответственностью «ПРОММАШ ТЕСТ»,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RA.RU.21ВС05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Общества с ограниченной ответственностью «Александровский испытательный центр» (ИЛ ООО «АИЦ»),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RA.RU.21НС54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Общества с ограниченной ответственностью «Центр электротехнических испытаний» (ИЦ ООО «ЦЭТИ»),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RA.RU.21НС66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«</w:t>
            </w:r>
            <w:proofErr w:type="spellStart"/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АвтоТракторные</w:t>
            </w:r>
            <w:proofErr w:type="spellEnd"/>
            <w:r w:rsidRPr="000D114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Средства» Испытательного центра ООО «ПРОММАШ ТЕСТ» (ИЛ «АТС» (ИЦ ООО «ПРОММАШ ТЕСТ»),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RA.RU.21НА71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Обособленного подразделения ООО «ПРОММАШ ТЕСТ» (ИЦ ОП ООО «ПРОММАШ ТЕСТ»),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RA.RU.21ОК59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Общества с ограниченной ответственностью «ПРОММАШ ТЕСТ Инжиниринг»,</w:t>
            </w:r>
          </w:p>
          <w:p w:rsidR="00A477A6" w:rsidRPr="007F30BF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5">
              <w:rPr>
                <w:rFonts w:ascii="Times New Roman" w:hAnsi="Times New Roman" w:cs="Times New Roman"/>
                <w:sz w:val="20"/>
                <w:szCs w:val="20"/>
              </w:rPr>
              <w:t>RA.RU.21НС12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62289D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«Нижегородский центр технической диагностики» Общество с ограниченной ответственностью «ПРОММАШ ТЕСТ Регионы» (ИЛ «НЦТД» ООО «ПРОММАШ ТЕСТ Регионы»),</w:t>
            </w:r>
          </w:p>
          <w:p w:rsidR="00A477A6" w:rsidRPr="000D1145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hAnsi="Times New Roman" w:cs="Times New Roman"/>
                <w:sz w:val="20"/>
                <w:szCs w:val="20"/>
              </w:rPr>
              <w:t>RA.RU.21ОВ57</w:t>
            </w:r>
          </w:p>
        </w:tc>
      </w:tr>
      <w:tr w:rsidR="00A477A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A477A6" w:rsidRPr="00C07519" w:rsidRDefault="00A477A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A477A6" w:rsidRPr="0062289D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механических транспортных средств и прицепов, их составных частей и предметов оборудования Общества с ограниченной ответственностью «Эксперимент» (ИЛ ООО «Эксперимент»), </w:t>
            </w:r>
          </w:p>
          <w:p w:rsidR="00A477A6" w:rsidRPr="0062289D" w:rsidRDefault="00A477A6" w:rsidP="00A4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hAnsi="Times New Roman" w:cs="Times New Roman"/>
                <w:sz w:val="20"/>
                <w:szCs w:val="20"/>
              </w:rPr>
              <w:t>РОСС RU.0001.21МТ53</w:t>
            </w:r>
          </w:p>
        </w:tc>
      </w:tr>
      <w:tr w:rsidR="000873F6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0873F6" w:rsidRPr="00C07519" w:rsidRDefault="000873F6" w:rsidP="00A477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0873F6" w:rsidRPr="000873F6" w:rsidRDefault="000873F6" w:rsidP="0008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F6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Общества с ограниченной ответственностью «ИЛ им. Максвелл» (ИЦ ООО "ИЛ им. Максвелл")</w:t>
            </w:r>
          </w:p>
          <w:p w:rsidR="000873F6" w:rsidRPr="0062289D" w:rsidRDefault="000873F6" w:rsidP="0008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F6">
              <w:rPr>
                <w:rFonts w:ascii="Times New Roman" w:hAnsi="Times New Roman" w:cs="Times New Roman"/>
                <w:sz w:val="20"/>
                <w:szCs w:val="20"/>
              </w:rPr>
              <w:t>RA.RU.21ОН05</w:t>
            </w:r>
          </w:p>
        </w:tc>
      </w:tr>
    </w:tbl>
    <w:p w:rsidR="00DC2657" w:rsidRDefault="006B3BB1"/>
    <w:sectPr w:rsidR="00DC2657" w:rsidSect="00DC4055">
      <w:headerReference w:type="default" r:id="rId7"/>
      <w:pgSz w:w="11906" w:h="16838"/>
      <w:pgMar w:top="709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5" w:rsidRDefault="00DC4055" w:rsidP="00DC4055">
      <w:pPr>
        <w:spacing w:after="0" w:line="240" w:lineRule="auto"/>
      </w:pPr>
      <w:r>
        <w:separator/>
      </w:r>
    </w:p>
  </w:endnote>
  <w:endnote w:type="continuationSeparator" w:id="0">
    <w:p w:rsidR="00DC4055" w:rsidRDefault="00DC4055" w:rsidP="00D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5" w:rsidRDefault="00DC4055" w:rsidP="00DC4055">
      <w:pPr>
        <w:spacing w:after="0" w:line="240" w:lineRule="auto"/>
      </w:pPr>
      <w:r>
        <w:separator/>
      </w:r>
    </w:p>
  </w:footnote>
  <w:footnote w:type="continuationSeparator" w:id="0">
    <w:p w:rsidR="00DC4055" w:rsidRDefault="00DC4055" w:rsidP="00DC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Орган по сертификации продукции </w:t>
    </w:r>
    <w:r w:rsidR="00A477A6">
      <w:rPr>
        <w:rFonts w:ascii="Times New Roman" w:eastAsia="Times New Roman" w:hAnsi="Times New Roman" w:cs="Times New Roman"/>
        <w:sz w:val="24"/>
        <w:szCs w:val="24"/>
        <w:lang w:eastAsia="ru-RU"/>
      </w:rPr>
      <w:t>«ЦДС-Кострома»</w:t>
    </w:r>
  </w:p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Общество с</w:t>
    </w:r>
    <w:r w:rsidR="00A477A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ограниченной ответственностью «</w:t>
    </w:r>
    <w:r w:rsidR="00A477A6" w:rsidRPr="00A477A6">
      <w:rPr>
        <w:rFonts w:ascii="Times New Roman" w:eastAsia="Times New Roman" w:hAnsi="Times New Roman" w:cs="Times New Roman"/>
        <w:sz w:val="24"/>
        <w:szCs w:val="24"/>
        <w:lang w:eastAsia="ru-RU"/>
      </w:rPr>
      <w:t>Центр декларирования и сертификации</w:t>
    </w:r>
    <w:r w:rsidR="00A477A6">
      <w:rPr>
        <w:rFonts w:ascii="Times New Roman" w:eastAsia="Times New Roman" w:hAnsi="Times New Roman" w:cs="Times New Roman"/>
        <w:sz w:val="24"/>
        <w:szCs w:val="24"/>
        <w:lang w:eastAsia="ru-RU"/>
      </w:rPr>
      <w:t>»</w:t>
    </w:r>
  </w:p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(ОС </w:t>
    </w:r>
    <w:r w:rsidR="00A477A6">
      <w:rPr>
        <w:rFonts w:ascii="Times New Roman" w:eastAsia="Times New Roman" w:hAnsi="Times New Roman" w:cs="Times New Roman"/>
        <w:sz w:val="24"/>
        <w:szCs w:val="24"/>
        <w:lang w:eastAsia="ru-RU"/>
      </w:rPr>
      <w:t>«ЦДС-Кострома» ООО «ЦДС»</w:t>
    </w: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)</w:t>
    </w:r>
  </w:p>
  <w:p w:rsidR="00DC4055" w:rsidRDefault="00DC4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75"/>
    <w:multiLevelType w:val="hybridMultilevel"/>
    <w:tmpl w:val="6D6C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8"/>
    <w:rsid w:val="000873F6"/>
    <w:rsid w:val="001C4446"/>
    <w:rsid w:val="002E0279"/>
    <w:rsid w:val="006B3BB1"/>
    <w:rsid w:val="00795098"/>
    <w:rsid w:val="00A477A6"/>
    <w:rsid w:val="00D05ACE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8C2D-F8E3-4FE2-927F-776F16E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055"/>
  </w:style>
  <w:style w:type="paragraph" w:styleId="a5">
    <w:name w:val="footer"/>
    <w:basedOn w:val="a"/>
    <w:link w:val="a6"/>
    <w:uiPriority w:val="99"/>
    <w:unhideWhenUsed/>
    <w:rsid w:val="00DC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055"/>
  </w:style>
  <w:style w:type="paragraph" w:styleId="a7">
    <w:name w:val="List Paragraph"/>
    <w:basedOn w:val="a"/>
    <w:uiPriority w:val="34"/>
    <w:qFormat/>
    <w:rsid w:val="00DC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Малова Мария Александровна</cp:lastModifiedBy>
  <cp:revision>6</cp:revision>
  <dcterms:created xsi:type="dcterms:W3CDTF">2022-04-17T08:18:00Z</dcterms:created>
  <dcterms:modified xsi:type="dcterms:W3CDTF">2024-02-15T07:39:00Z</dcterms:modified>
</cp:coreProperties>
</file>